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15" w:rsidRDefault="003D3215" w:rsidP="003D3215">
      <w:pPr>
        <w:rPr>
          <w:rFonts w:ascii="Garamond" w:hAnsi="Garamond"/>
          <w:color w:val="000000"/>
          <w:sz w:val="24"/>
          <w:szCs w:val="24"/>
        </w:rPr>
      </w:pPr>
    </w:p>
    <w:p w:rsidR="003D3215" w:rsidRDefault="003D3215" w:rsidP="003D3215">
      <w:pPr>
        <w:rPr>
          <w:color w:val="000000"/>
        </w:rPr>
      </w:pPr>
      <w:r>
        <w:rPr>
          <w:rFonts w:ascii="Garamond" w:hAnsi="Garamond"/>
          <w:color w:val="000000"/>
          <w:sz w:val="24"/>
          <w:szCs w:val="24"/>
        </w:rPr>
        <w:t xml:space="preserve">Hi Steve and Adrienne, </w:t>
      </w:r>
    </w:p>
    <w:p w:rsidR="003D3215" w:rsidRDefault="003D3215" w:rsidP="003D3215">
      <w:pPr>
        <w:rPr>
          <w:color w:val="000000"/>
        </w:rPr>
      </w:pPr>
      <w:r>
        <w:rPr>
          <w:rFonts w:ascii="Garamond" w:hAnsi="Garamond"/>
          <w:color w:val="000000"/>
          <w:sz w:val="24"/>
          <w:szCs w:val="24"/>
        </w:rPr>
        <w:t>Chris Zajchowski and I are helping Alta Ski Resort recruit for a 2016 winter intern to assist with a variety of ski resort management activities, including helping implement the</w:t>
      </w:r>
      <w:r>
        <w:rPr>
          <w:rFonts w:ascii="Garamond" w:hAnsi="Garamond"/>
          <w:color w:val="000000"/>
          <w:sz w:val="24"/>
          <w:szCs w:val="24"/>
        </w:rPr>
        <w:t xml:space="preserve"> study described in the</w:t>
      </w:r>
      <w:r>
        <w:rPr>
          <w:rFonts w:ascii="Garamond" w:hAnsi="Garamond"/>
          <w:color w:val="000000"/>
          <w:sz w:val="24"/>
          <w:szCs w:val="24"/>
        </w:rPr>
        <w:t xml:space="preserve"> document</w:t>
      </w:r>
      <w:r>
        <w:rPr>
          <w:rFonts w:ascii="Garamond" w:hAnsi="Garamond"/>
          <w:color w:val="000000"/>
          <w:sz w:val="24"/>
          <w:szCs w:val="24"/>
        </w:rPr>
        <w:t xml:space="preserve"> below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Please help disseminate the information and have them contact me ASAP for additional information and consideration.  </w:t>
      </w:r>
    </w:p>
    <w:p w:rsidR="003D3215" w:rsidRDefault="003D3215" w:rsidP="003D3215">
      <w:pPr>
        <w:rPr>
          <w:color w:val="000000"/>
        </w:rPr>
      </w:pPr>
      <w:r>
        <w:rPr>
          <w:rFonts w:ascii="Garamond" w:hAnsi="Garamond"/>
          <w:color w:val="000000"/>
          <w:sz w:val="24"/>
          <w:szCs w:val="24"/>
        </w:rPr>
        <w:t> </w:t>
      </w:r>
    </w:p>
    <w:p w:rsidR="003D3215" w:rsidRDefault="003D3215" w:rsidP="003D3215">
      <w:pPr>
        <w:rPr>
          <w:color w:val="000000"/>
        </w:rPr>
      </w:pPr>
      <w:r>
        <w:rPr>
          <w:rFonts w:ascii="Garamond" w:hAnsi="Garamond"/>
          <w:color w:val="000000"/>
          <w:sz w:val="24"/>
          <w:szCs w:val="24"/>
        </w:rPr>
        <w:t>Many thanks,</w:t>
      </w:r>
    </w:p>
    <w:p w:rsidR="003D3215" w:rsidRDefault="003D3215" w:rsidP="003D3215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Matt</w:t>
      </w:r>
    </w:p>
    <w:p w:rsidR="003D3215" w:rsidRDefault="003D3215" w:rsidP="003D321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Matthew Brownlee  </w:t>
      </w:r>
    </w:p>
    <w:p w:rsidR="003D3215" w:rsidRDefault="003D3215" w:rsidP="003D3215">
      <w:pPr>
        <w:rPr>
          <w:color w:val="000000"/>
        </w:rPr>
      </w:pPr>
      <w:hyperlink r:id="rId6" w:history="1">
        <w:r>
          <w:rPr>
            <w:rStyle w:val="Hyperlink"/>
            <w:rFonts w:eastAsia="Times New Roman"/>
          </w:rPr>
          <w:t>Matthew.Brownlee@hsc.utah.edu</w:t>
        </w:r>
      </w:hyperlink>
      <w:r>
        <w:rPr>
          <w:rFonts w:eastAsia="Times New Roman"/>
          <w:color w:val="000000"/>
        </w:rPr>
        <w:t xml:space="preserve"> </w:t>
      </w:r>
      <w:bookmarkStart w:id="0" w:name="_GoBack"/>
      <w:bookmarkEnd w:id="0"/>
    </w:p>
    <w:p w:rsidR="00BB02EE" w:rsidRDefault="00BB02E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D3215" w:rsidRDefault="003D3215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BB02EE" w:rsidRDefault="00B94927">
      <w:pPr>
        <w:spacing w:before="64" w:line="244" w:lineRule="auto"/>
        <w:ind w:left="1066" w:righ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“Valley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flight”: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Normative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standards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alpine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recreation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during air pollution</w:t>
      </w:r>
      <w:r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events</w:t>
      </w:r>
    </w:p>
    <w:p w:rsidR="00BB02EE" w:rsidRDefault="00BB02EE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02EE" w:rsidRDefault="00B94927">
      <w:pPr>
        <w:ind w:left="1066" w:right="10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Chris A.B.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Zajchowski</w:t>
      </w:r>
    </w:p>
    <w:p w:rsidR="00BB02EE" w:rsidRDefault="00BB02EE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BB02EE" w:rsidRDefault="00B94927">
      <w:pPr>
        <w:spacing w:line="521" w:lineRule="exact"/>
        <w:ind w:left="2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  <w:drawing>
          <wp:inline distT="0" distB="0" distL="0" distR="0">
            <wp:extent cx="2733849" cy="3310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849" cy="33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2EE" w:rsidRDefault="00BB02E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BB02EE" w:rsidRDefault="00B94927">
      <w:pPr>
        <w:ind w:left="1056" w:righ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Background</w:t>
      </w:r>
    </w:p>
    <w:p w:rsidR="00BB02EE" w:rsidRDefault="00B94927">
      <w:pPr>
        <w:pStyle w:val="BodyText"/>
        <w:spacing w:line="247" w:lineRule="auto"/>
        <w:ind w:right="100"/>
        <w:jc w:val="both"/>
      </w:pPr>
      <w:r>
        <w:t>The</w:t>
      </w:r>
      <w:r>
        <w:rPr>
          <w:spacing w:val="29"/>
        </w:rPr>
        <w:t xml:space="preserve"> </w:t>
      </w:r>
      <w:r>
        <w:t>Salt</w:t>
      </w:r>
      <w:r>
        <w:rPr>
          <w:spacing w:val="29"/>
        </w:rPr>
        <w:t xml:space="preserve"> </w:t>
      </w:r>
      <w:r>
        <w:t>Lake</w:t>
      </w:r>
      <w:r>
        <w:rPr>
          <w:spacing w:val="29"/>
        </w:rPr>
        <w:t xml:space="preserve"> </w:t>
      </w:r>
      <w:r>
        <w:t>Valley</w:t>
      </w:r>
      <w:r>
        <w:rPr>
          <w:spacing w:val="29"/>
        </w:rPr>
        <w:t xml:space="preserve"> </w:t>
      </w:r>
      <w:r>
        <w:t>regularly</w:t>
      </w:r>
      <w:r>
        <w:rPr>
          <w:spacing w:val="29"/>
        </w:rPr>
        <w:t xml:space="preserve"> </w:t>
      </w:r>
      <w:r>
        <w:t>exceeds</w:t>
      </w:r>
      <w:r>
        <w:rPr>
          <w:spacing w:val="29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standards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criteria</w:t>
      </w:r>
      <w:r>
        <w:rPr>
          <w:spacing w:val="29"/>
        </w:rPr>
        <w:t xml:space="preserve"> </w:t>
      </w:r>
      <w:r>
        <w:t>pollutants</w:t>
      </w:r>
      <w:r>
        <w:rPr>
          <w:spacing w:val="29"/>
        </w:rPr>
        <w:t xml:space="preserve"> </w:t>
      </w:r>
      <w:r>
        <w:t>(e.g.,</w:t>
      </w:r>
      <w:r>
        <w:rPr>
          <w:spacing w:val="29"/>
        </w:rPr>
        <w:t xml:space="preserve"> </w:t>
      </w:r>
      <w:r>
        <w:t>PM</w:t>
      </w:r>
      <w:r>
        <w:rPr>
          <w:spacing w:val="29"/>
        </w:rPr>
        <w:t xml:space="preserve"> </w:t>
      </w:r>
      <w:r>
        <w:t>2.5) during</w:t>
      </w:r>
      <w:r>
        <w:rPr>
          <w:spacing w:val="29"/>
        </w:rPr>
        <w:t xml:space="preserve"> </w:t>
      </w:r>
      <w:r>
        <w:t>winter­time</w:t>
      </w:r>
      <w:r>
        <w:rPr>
          <w:spacing w:val="29"/>
        </w:rPr>
        <w:t xml:space="preserve"> </w:t>
      </w:r>
      <w:r>
        <w:t>air</w:t>
      </w:r>
      <w:r>
        <w:rPr>
          <w:spacing w:val="29"/>
        </w:rPr>
        <w:t xml:space="preserve"> </w:t>
      </w:r>
      <w:r>
        <w:t>pollution</w:t>
      </w:r>
      <w:r>
        <w:rPr>
          <w:spacing w:val="29"/>
        </w:rPr>
        <w:t xml:space="preserve"> </w:t>
      </w:r>
      <w:r>
        <w:t>events</w:t>
      </w:r>
      <w:r>
        <w:rPr>
          <w:spacing w:val="29"/>
        </w:rPr>
        <w:t xml:space="preserve"> </w:t>
      </w:r>
      <w:r>
        <w:t>(UDAQ,</w:t>
      </w:r>
      <w:r>
        <w:rPr>
          <w:spacing w:val="29"/>
        </w:rPr>
        <w:t xml:space="preserve"> </w:t>
      </w:r>
      <w:r>
        <w:t>2013).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mountainous</w:t>
      </w:r>
      <w:r>
        <w:rPr>
          <w:spacing w:val="29"/>
        </w:rPr>
        <w:t xml:space="preserve"> </w:t>
      </w:r>
      <w:r>
        <w:t>topography</w:t>
      </w:r>
      <w:r>
        <w:rPr>
          <w:spacing w:val="14"/>
        </w:rPr>
        <w:t xml:space="preserve"> </w:t>
      </w:r>
      <w:r>
        <w:t>Wasatch Front aids in the formation of temperature inversions during winter months, trapping cold air</w:t>
      </w:r>
      <w:r>
        <w:rPr>
          <w:spacing w:val="28"/>
        </w:rPr>
        <w:t xml:space="preserve"> </w:t>
      </w:r>
      <w:r>
        <w:t>and anthropogenic emissions (Lareau et al., 2013). Above these ‘cold­air pools,’ the same</w:t>
      </w:r>
      <w:r>
        <w:rPr>
          <w:spacing w:val="13"/>
        </w:rPr>
        <w:t xml:space="preserve"> </w:t>
      </w:r>
      <w:r>
        <w:t>mountains</w:t>
      </w:r>
      <w:r>
        <w:t xml:space="preserve"> </w:t>
      </w:r>
      <w:r>
        <w:t>that</w:t>
      </w:r>
      <w:r>
        <w:rPr>
          <w:spacing w:val="14"/>
        </w:rPr>
        <w:t xml:space="preserve"> </w:t>
      </w:r>
      <w:r>
        <w:t>h</w:t>
      </w:r>
      <w:r>
        <w:t>elp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inversions</w:t>
      </w:r>
      <w:r>
        <w:rPr>
          <w:spacing w:val="14"/>
        </w:rPr>
        <w:t xml:space="preserve"> </w:t>
      </w:r>
      <w:r>
        <w:t>serve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refuge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alpine</w:t>
      </w:r>
      <w:r>
        <w:rPr>
          <w:spacing w:val="-1"/>
        </w:rPr>
        <w:t xml:space="preserve"> </w:t>
      </w:r>
      <w:r>
        <w:t>recreationists</w:t>
      </w:r>
      <w:r>
        <w:rPr>
          <w:spacing w:val="-1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escape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air</w:t>
      </w:r>
      <w:r>
        <w:t xml:space="preserve"> </w:t>
      </w:r>
      <w:r>
        <w:t>quality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Valley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(Best,</w:t>
      </w:r>
      <w:r>
        <w:rPr>
          <w:spacing w:val="14"/>
        </w:rPr>
        <w:t xml:space="preserve"> </w:t>
      </w:r>
      <w:r>
        <w:t>2013;</w:t>
      </w:r>
      <w:r>
        <w:rPr>
          <w:spacing w:val="14"/>
        </w:rPr>
        <w:t xml:space="preserve"> </w:t>
      </w:r>
      <w:r>
        <w:t>Catino,</w:t>
      </w:r>
      <w:r>
        <w:rPr>
          <w:spacing w:val="14"/>
        </w:rPr>
        <w:t xml:space="preserve"> </w:t>
      </w:r>
      <w:r>
        <w:t>2014).</w:t>
      </w:r>
      <w:r>
        <w:rPr>
          <w:spacing w:val="14"/>
        </w:rPr>
        <w:t xml:space="preserve"> </w:t>
      </w:r>
      <w:r>
        <w:t>Recent</w:t>
      </w:r>
      <w:r>
        <w:rPr>
          <w:spacing w:val="14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Tribey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al.</w:t>
      </w:r>
      <w:r>
        <w:rPr>
          <w:spacing w:val="14"/>
        </w:rPr>
        <w:t xml:space="preserve"> </w:t>
      </w:r>
      <w:r>
        <w:t>(2013) has</w:t>
      </w:r>
      <w:r>
        <w:rPr>
          <w:spacing w:val="59"/>
        </w:rPr>
        <w:t xml:space="preserve"> </w:t>
      </w:r>
      <w:r>
        <w:t>documented</w:t>
      </w:r>
      <w:r>
        <w:rPr>
          <w:spacing w:val="59"/>
        </w:rPr>
        <w:t xml:space="preserve"> </w:t>
      </w:r>
      <w:r>
        <w:t>elevated</w:t>
      </w:r>
      <w:r>
        <w:rPr>
          <w:spacing w:val="44"/>
        </w:rPr>
        <w:t xml:space="preserve"> </w:t>
      </w:r>
      <w:r>
        <w:t>automobile</w:t>
      </w:r>
      <w:r>
        <w:rPr>
          <w:spacing w:val="44"/>
        </w:rPr>
        <w:t xml:space="preserve"> </w:t>
      </w:r>
      <w:r>
        <w:t>traffic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winter</w:t>
      </w:r>
      <w:r>
        <w:rPr>
          <w:spacing w:val="44"/>
        </w:rPr>
        <w:t xml:space="preserve"> </w:t>
      </w:r>
      <w:r>
        <w:t>days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poor</w:t>
      </w:r>
      <w:r>
        <w:rPr>
          <w:spacing w:val="44"/>
        </w:rPr>
        <w:t xml:space="preserve"> </w:t>
      </w:r>
      <w:r>
        <w:t>air</w:t>
      </w:r>
      <w:r>
        <w:rPr>
          <w:spacing w:val="44"/>
        </w:rPr>
        <w:t xml:space="preserve"> </w:t>
      </w:r>
      <w:r>
        <w:t>quality</w:t>
      </w:r>
      <w:r>
        <w:rPr>
          <w:spacing w:val="44"/>
        </w:rPr>
        <w:t xml:space="preserve"> </w:t>
      </w:r>
      <w:r>
        <w:t>indexes</w:t>
      </w:r>
      <w:r>
        <w:rPr>
          <w:spacing w:val="44"/>
        </w:rPr>
        <w:t xml:space="preserve"> </w:t>
      </w:r>
      <w:r>
        <w:t>in access nodes (e.g. Big Cottonwood Canyon, Little Cottonwood Canyon) utilized for recreation</w:t>
      </w:r>
      <w:r>
        <w:rPr>
          <w:spacing w:val="13"/>
        </w:rPr>
        <w:t xml:space="preserve"> </w:t>
      </w:r>
      <w:r>
        <w:t>in the</w:t>
      </w:r>
      <w:r>
        <w:rPr>
          <w:spacing w:val="29"/>
        </w:rPr>
        <w:t xml:space="preserve"> </w:t>
      </w:r>
      <w:r>
        <w:t>Central</w:t>
      </w:r>
      <w:r>
        <w:rPr>
          <w:spacing w:val="29"/>
        </w:rPr>
        <w:t xml:space="preserve"> </w:t>
      </w:r>
      <w:r>
        <w:t>Wasatch</w:t>
      </w:r>
      <w:r>
        <w:rPr>
          <w:spacing w:val="29"/>
        </w:rPr>
        <w:t xml:space="preserve"> </w:t>
      </w:r>
      <w:r>
        <w:t>Mountains</w:t>
      </w:r>
      <w:r>
        <w:rPr>
          <w:spacing w:val="29"/>
        </w:rPr>
        <w:t xml:space="preserve"> </w:t>
      </w:r>
      <w:r>
        <w:t>(CWM).</w:t>
      </w:r>
      <w:r>
        <w:rPr>
          <w:spacing w:val="29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elevated</w:t>
      </w:r>
      <w:r>
        <w:rPr>
          <w:spacing w:val="29"/>
        </w:rPr>
        <w:t xml:space="preserve"> </w:t>
      </w:r>
      <w:r>
        <w:t>counts</w:t>
      </w:r>
      <w:r>
        <w:rPr>
          <w:spacing w:val="2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presumably</w:t>
      </w:r>
      <w:r>
        <w:rPr>
          <w:spacing w:val="14"/>
        </w:rPr>
        <w:t xml:space="preserve"> </w:t>
      </w:r>
      <w:r>
        <w:t>capturing</w:t>
      </w:r>
      <w:r>
        <w:rPr>
          <w:spacing w:val="14"/>
        </w:rPr>
        <w:t xml:space="preserve"> </w:t>
      </w:r>
      <w:r>
        <w:t>alpine</w:t>
      </w:r>
      <w:r>
        <w:rPr>
          <w:w w:val="99"/>
        </w:rPr>
        <w:t xml:space="preserve"> </w:t>
      </w:r>
      <w:r>
        <w:t>recreationists</w:t>
      </w:r>
      <w:r>
        <w:rPr>
          <w:spacing w:val="44"/>
        </w:rPr>
        <w:t xml:space="preserve"> </w:t>
      </w:r>
      <w:r>
        <w:t>traveling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mountains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automobiles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embody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essence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 externality (Boyce &amp; Pastor, 2013): Elevated alpine recreation that occurs on days with</w:t>
      </w:r>
      <w:r>
        <w:rPr>
          <w:spacing w:val="58"/>
        </w:rPr>
        <w:t xml:space="preserve"> </w:t>
      </w:r>
      <w:r>
        <w:t>high particulate indexes contributes to the health of alpine recreationists, while the access mode</w:t>
      </w:r>
      <w:r>
        <w:rPr>
          <w:spacing w:val="58"/>
        </w:rPr>
        <w:t xml:space="preserve"> </w:t>
      </w:r>
      <w:r>
        <w:t xml:space="preserve">– automobile travel </w:t>
      </w:r>
      <w:r>
        <w:t>– has a disproportionately negative effect on the health of the Salt Lake</w:t>
      </w:r>
      <w:r>
        <w:rPr>
          <w:spacing w:val="58"/>
        </w:rPr>
        <w:t xml:space="preserve"> </w:t>
      </w:r>
      <w:r>
        <w:t>Valley population (Currie et al.</w:t>
      </w:r>
      <w:r>
        <w:rPr>
          <w:spacing w:val="-1"/>
        </w:rPr>
        <w:t xml:space="preserve"> </w:t>
      </w:r>
      <w:r>
        <w:t>2011).</w:t>
      </w:r>
    </w:p>
    <w:p w:rsidR="00BB02EE" w:rsidRDefault="00B94927">
      <w:pPr>
        <w:spacing w:before="1"/>
        <w:ind w:left="1066" w:right="10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Purpose</w:t>
      </w:r>
    </w:p>
    <w:p w:rsidR="00BB02EE" w:rsidRDefault="00B94927">
      <w:pPr>
        <w:pStyle w:val="BodyText"/>
        <w:spacing w:line="247" w:lineRule="auto"/>
        <w:ind w:right="98"/>
        <w:jc w:val="both"/>
      </w:pPr>
      <w:r>
        <w:t xml:space="preserve">While there is evidence of elevated visitation in the CWM during winter air pollution events, </w:t>
      </w:r>
      <w:r>
        <w:rPr>
          <w:spacing w:val="13"/>
        </w:rPr>
        <w:t xml:space="preserve"> </w:t>
      </w:r>
      <w:r>
        <w:t>on a more granular level it is unclear:</w:t>
      </w:r>
      <w:r>
        <w:t xml:space="preserve"> 1) who these visitors are, and 2) how metropolitan air</w:t>
      </w:r>
      <w:r>
        <w:rPr>
          <w:spacing w:val="13"/>
        </w:rPr>
        <w:t xml:space="preserve"> </w:t>
      </w:r>
      <w:r>
        <w:t>quality influences their alpine recreation. Information on commercial resort visitation (e.g. Alta,</w:t>
      </w:r>
      <w:r>
        <w:rPr>
          <w:spacing w:val="58"/>
        </w:rPr>
        <w:t xml:space="preserve"> </w:t>
      </w:r>
      <w:r>
        <w:t>Park</w:t>
      </w:r>
      <w:r>
        <w:t xml:space="preserve"> </w:t>
      </w:r>
      <w:r>
        <w:t>City, Snowbird) during air pollution events is readily accessible, yet less is known about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visitation patterns and behaviors of backcountry recreationists. Previous research has</w:t>
      </w:r>
      <w:r>
        <w:rPr>
          <w:spacing w:val="29"/>
        </w:rPr>
        <w:t xml:space="preserve"> </w:t>
      </w:r>
      <w:r>
        <w:t>shown backcountry</w:t>
      </w:r>
      <w:r>
        <w:rPr>
          <w:spacing w:val="59"/>
        </w:rPr>
        <w:t xml:space="preserve"> </w:t>
      </w:r>
      <w:r>
        <w:t>recreationists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high</w:t>
      </w:r>
      <w:r>
        <w:rPr>
          <w:spacing w:val="44"/>
        </w:rPr>
        <w:t xml:space="preserve"> </w:t>
      </w:r>
      <w:r>
        <w:t>pro­environmental</w:t>
      </w:r>
      <w:r>
        <w:rPr>
          <w:spacing w:val="44"/>
        </w:rPr>
        <w:t xml:space="preserve"> </w:t>
      </w:r>
      <w:r>
        <w:t>values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beliefs</w:t>
      </w:r>
      <w:r>
        <w:rPr>
          <w:spacing w:val="44"/>
        </w:rPr>
        <w:t xml:space="preserve"> </w:t>
      </w:r>
      <w:r>
        <w:t>(Larson</w:t>
      </w:r>
      <w:r>
        <w:rPr>
          <w:spacing w:val="44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al., 2011).</w:t>
      </w:r>
      <w:r>
        <w:rPr>
          <w:spacing w:val="14"/>
        </w:rPr>
        <w:t xml:space="preserve"> </w:t>
      </w:r>
      <w:r>
        <w:t>So,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poor</w:t>
      </w:r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dramatically</w:t>
      </w:r>
      <w:r>
        <w:rPr>
          <w:spacing w:val="14"/>
        </w:rPr>
        <w:t xml:space="preserve"> </w:t>
      </w:r>
      <w:r>
        <w:t>increase</w:t>
      </w:r>
      <w:r>
        <w:rPr>
          <w:spacing w:val="14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alpine</w:t>
      </w:r>
      <w:r>
        <w:rPr>
          <w:spacing w:val="14"/>
        </w:rPr>
        <w:t xml:space="preserve"> </w:t>
      </w:r>
      <w:r>
        <w:t>recreation</w:t>
      </w:r>
      <w:r>
        <w:rPr>
          <w:spacing w:val="-1"/>
        </w:rPr>
        <w:t xml:space="preserve"> </w:t>
      </w:r>
      <w:r>
        <w:t>(resort</w:t>
      </w:r>
      <w:r>
        <w:rPr>
          <w:spacing w:val="-1"/>
        </w:rPr>
        <w:t xml:space="preserve"> </w:t>
      </w:r>
      <w:r>
        <w:t>and backcountry) in the CWM, it may also mask pro­environmental behaviors (e.g.,</w:t>
      </w:r>
      <w:r>
        <w:rPr>
          <w:spacing w:val="13"/>
        </w:rPr>
        <w:t xml:space="preserve"> </w:t>
      </w:r>
      <w:r>
        <w:t>increased carpooling, utilization of public transportation, decreased use of resource) for this</w:t>
      </w:r>
      <w:r>
        <w:rPr>
          <w:spacing w:val="43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population. Additionally, backcountry recrea</w:t>
      </w:r>
      <w:r>
        <w:t>tionists may report increased time recreating</w:t>
      </w:r>
      <w:r>
        <w:rPr>
          <w:spacing w:val="43"/>
        </w:rPr>
        <w:t xml:space="preserve"> </w:t>
      </w:r>
      <w:r>
        <w:t>in pristine</w:t>
      </w:r>
      <w:r>
        <w:rPr>
          <w:spacing w:val="29"/>
        </w:rPr>
        <w:t xml:space="preserve"> </w:t>
      </w:r>
      <w:r>
        <w:t>backcountry</w:t>
      </w:r>
      <w:r>
        <w:rPr>
          <w:spacing w:val="29"/>
        </w:rPr>
        <w:t xml:space="preserve"> </w:t>
      </w:r>
      <w:r>
        <w:t>conditions</w:t>
      </w:r>
      <w:r>
        <w:rPr>
          <w:spacing w:val="29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poor</w:t>
      </w:r>
      <w:r>
        <w:rPr>
          <w:spacing w:val="29"/>
        </w:rPr>
        <w:t xml:space="preserve"> </w:t>
      </w:r>
      <w:r>
        <w:t>air</w:t>
      </w:r>
      <w:r>
        <w:rPr>
          <w:spacing w:val="29"/>
        </w:rPr>
        <w:t xml:space="preserve"> </w:t>
      </w:r>
      <w:r>
        <w:t>quality</w:t>
      </w:r>
      <w:r>
        <w:rPr>
          <w:spacing w:val="29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Valley,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may avoid</w:t>
      </w:r>
      <w:r>
        <w:rPr>
          <w:spacing w:val="59"/>
        </w:rPr>
        <w:t xml:space="preserve"> </w:t>
      </w:r>
      <w:r>
        <w:t>alpine</w:t>
      </w:r>
      <w:r>
        <w:rPr>
          <w:spacing w:val="59"/>
        </w:rPr>
        <w:t xml:space="preserve"> </w:t>
      </w:r>
      <w:r>
        <w:t>recreation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days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high</w:t>
      </w:r>
      <w:r>
        <w:rPr>
          <w:spacing w:val="44"/>
        </w:rPr>
        <w:t xml:space="preserve"> </w:t>
      </w:r>
      <w:r>
        <w:t>particulate</w:t>
      </w:r>
      <w:r>
        <w:rPr>
          <w:spacing w:val="44"/>
        </w:rPr>
        <w:t xml:space="preserve"> </w:t>
      </w:r>
      <w:r>
        <w:t>indexes.</w:t>
      </w:r>
      <w:r>
        <w:rPr>
          <w:spacing w:val="29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short,</w:t>
      </w:r>
      <w:r>
        <w:rPr>
          <w:spacing w:val="44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study</w:t>
      </w:r>
      <w:r>
        <w:rPr>
          <w:spacing w:val="44"/>
        </w:rPr>
        <w:t xml:space="preserve"> </w:t>
      </w:r>
      <w:r>
        <w:t>builds</w:t>
      </w:r>
      <w:r>
        <w:rPr>
          <w:spacing w:val="44"/>
        </w:rPr>
        <w:t xml:space="preserve"> </w:t>
      </w:r>
      <w:r>
        <w:t xml:space="preserve">on previous research </w:t>
      </w:r>
      <w:r>
        <w:t>(e.g., Zajchowski, Brownlee, Bricker &amp; Alschuler, 2015) to ascertain if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lastRenderedPageBreak/>
        <w:t>purported pro­environmental values of human­powered backcountry recreationists translate</w:t>
      </w:r>
      <w:r>
        <w:rPr>
          <w:spacing w:val="13"/>
        </w:rPr>
        <w:t xml:space="preserve"> </w:t>
      </w:r>
      <w:r>
        <w:t>into normative standards during air pollution</w:t>
      </w:r>
      <w:r>
        <w:rPr>
          <w:spacing w:val="-1"/>
        </w:rPr>
        <w:t xml:space="preserve"> </w:t>
      </w:r>
      <w:r>
        <w:t>events.</w:t>
      </w:r>
    </w:p>
    <w:p w:rsidR="00BB02EE" w:rsidRDefault="00BB02E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B02EE" w:rsidRDefault="00B94927">
      <w:pPr>
        <w:ind w:left="1066" w:righ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Method</w:t>
      </w:r>
    </w:p>
    <w:p w:rsidR="00BB02EE" w:rsidRDefault="00B94927">
      <w:pPr>
        <w:pStyle w:val="BodyText"/>
        <w:spacing w:line="247" w:lineRule="auto"/>
        <w:ind w:right="100"/>
        <w:jc w:val="both"/>
      </w:pPr>
      <w:r>
        <w:t>The use of normative indicators and standards to guide outdoor recreation planning</w:t>
      </w:r>
      <w:r>
        <w:rPr>
          <w:spacing w:val="58"/>
        </w:rPr>
        <w:t xml:space="preserve"> </w:t>
      </w:r>
      <w:r>
        <w:t>and management efforts can be seen in scholarship focused on crowding, trail conditions,</w:t>
      </w:r>
      <w:r>
        <w:rPr>
          <w:spacing w:val="44"/>
        </w:rPr>
        <w:t xml:space="preserve"> </w:t>
      </w:r>
      <w:r>
        <w:t>and wildlife viewing (Graefe, Kuss &amp; Vaske, 1990; Manning, 2011). Standards outline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“minimum</w:t>
      </w:r>
      <w:r>
        <w:rPr>
          <w:spacing w:val="29"/>
        </w:rPr>
        <w:t xml:space="preserve"> </w:t>
      </w:r>
      <w:r>
        <w:t>acceptable</w:t>
      </w:r>
      <w:r>
        <w:rPr>
          <w:spacing w:val="29"/>
        </w:rPr>
        <w:t xml:space="preserve"> </w:t>
      </w:r>
      <w:r>
        <w:t>condition”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specific</w:t>
      </w:r>
      <w:r>
        <w:rPr>
          <w:spacing w:val="29"/>
        </w:rPr>
        <w:t xml:space="preserve"> </w:t>
      </w:r>
      <w:r>
        <w:t>indicator</w:t>
      </w:r>
      <w:r>
        <w:rPr>
          <w:spacing w:val="29"/>
        </w:rPr>
        <w:t xml:space="preserve"> </w:t>
      </w:r>
      <w:r>
        <w:t>variables</w:t>
      </w:r>
      <w:r>
        <w:rPr>
          <w:spacing w:val="29"/>
        </w:rPr>
        <w:t xml:space="preserve"> </w:t>
      </w:r>
      <w:r>
        <w:t>(e.g.</w:t>
      </w:r>
      <w:r>
        <w:rPr>
          <w:spacing w:val="29"/>
        </w:rPr>
        <w:t xml:space="preserve"> </w:t>
      </w:r>
      <w:r>
        <w:t>litter,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time)</w:t>
      </w:r>
    </w:p>
    <w:p w:rsidR="00BB02EE" w:rsidRDefault="00BB02EE">
      <w:pPr>
        <w:spacing w:line="247" w:lineRule="auto"/>
        <w:jc w:val="both"/>
        <w:sectPr w:rsidR="00BB02EE">
          <w:headerReference w:type="default" r:id="rId8"/>
          <w:type w:val="continuous"/>
          <w:pgSz w:w="12240" w:h="15840"/>
          <w:pgMar w:top="1080" w:right="1340" w:bottom="280" w:left="1340" w:header="873" w:footer="720" w:gutter="0"/>
          <w:cols w:space="720"/>
        </w:sectPr>
      </w:pPr>
    </w:p>
    <w:p w:rsidR="00BB02EE" w:rsidRDefault="00BB02E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BB02EE" w:rsidRDefault="00B94927">
      <w:pPr>
        <w:pStyle w:val="BodyText"/>
        <w:spacing w:before="69" w:line="247" w:lineRule="auto"/>
        <w:ind w:right="100"/>
        <w:jc w:val="both"/>
      </w:pPr>
      <w:r>
        <w:t>and assist managers in designing solutions based on user preference for resource</w:t>
      </w:r>
      <w:r>
        <w:rPr>
          <w:spacing w:val="59"/>
        </w:rPr>
        <w:t xml:space="preserve"> </w:t>
      </w:r>
      <w:r>
        <w:t>quality (Manning,</w:t>
      </w:r>
      <w:r>
        <w:rPr>
          <w:spacing w:val="29"/>
        </w:rPr>
        <w:t xml:space="preserve"> </w:t>
      </w:r>
      <w:r>
        <w:t>2007).</w:t>
      </w:r>
      <w:r>
        <w:rPr>
          <w:spacing w:val="29"/>
        </w:rPr>
        <w:t xml:space="preserve"> </w:t>
      </w:r>
      <w:r>
        <w:t>Currently,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application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normative</w:t>
      </w:r>
      <w:r>
        <w:rPr>
          <w:spacing w:val="29"/>
        </w:rPr>
        <w:t xml:space="preserve"> </w:t>
      </w:r>
      <w:r>
        <w:t>methods</w:t>
      </w:r>
      <w:r>
        <w:rPr>
          <w:spacing w:val="29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utilized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indicator</w:t>
      </w:r>
      <w:r>
        <w:rPr>
          <w:spacing w:val="14"/>
        </w:rPr>
        <w:t xml:space="preserve"> </w:t>
      </w:r>
      <w:r>
        <w:t>air</w:t>
      </w:r>
      <w:r>
        <w:t xml:space="preserve"> </w:t>
      </w:r>
      <w:r>
        <w:t>quality; this study seeks to fill that gap. Stratified random probabilit</w:t>
      </w:r>
      <w:r>
        <w:t>y sampling will be utilized</w:t>
      </w:r>
      <w:r>
        <w:rPr>
          <w:spacing w:val="28"/>
        </w:rPr>
        <w:t xml:space="preserve"> </w:t>
      </w:r>
      <w:r>
        <w:t>to administer an on­site quantitative instrument (ie. paper questionnaire) over three</w:t>
      </w:r>
      <w:r>
        <w:rPr>
          <w:spacing w:val="28"/>
        </w:rPr>
        <w:t xml:space="preserve"> </w:t>
      </w:r>
      <w:r>
        <w:t>months</w:t>
      </w:r>
      <w:r>
        <w:t xml:space="preserve"> </w:t>
      </w:r>
      <w:r>
        <w:t>(December, January, and February) at the Grizzly Gulch trailhead for study participants</w:t>
      </w:r>
      <w:r>
        <w:rPr>
          <w:spacing w:val="43"/>
        </w:rPr>
        <w:t xml:space="preserve"> </w:t>
      </w:r>
      <w:r>
        <w:t>(n=300). In</w:t>
      </w:r>
      <w:r>
        <w:rPr>
          <w:spacing w:val="44"/>
        </w:rPr>
        <w:t xml:space="preserve"> </w:t>
      </w:r>
      <w:r>
        <w:t>line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convention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normative</w:t>
      </w:r>
      <w:r>
        <w:rPr>
          <w:spacing w:val="29"/>
        </w:rPr>
        <w:t xml:space="preserve"> </w:t>
      </w:r>
      <w:r>
        <w:t>s</w:t>
      </w:r>
      <w:r>
        <w:t>tandards</w:t>
      </w:r>
      <w:r>
        <w:rPr>
          <w:spacing w:val="29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design,</w:t>
      </w:r>
      <w:r>
        <w:rPr>
          <w:spacing w:val="29"/>
        </w:rPr>
        <w:t xml:space="preserve"> </w:t>
      </w:r>
      <w:r>
        <w:t>on­site</w:t>
      </w:r>
      <w:r>
        <w:rPr>
          <w:spacing w:val="29"/>
        </w:rPr>
        <w:t xml:space="preserve"> </w:t>
      </w:r>
      <w:r>
        <w:t>sampling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crucial</w:t>
      </w:r>
      <w:r>
        <w:rPr>
          <w:spacing w:val="29"/>
        </w:rPr>
        <w:t xml:space="preserve"> </w:t>
      </w:r>
      <w:r>
        <w:t>to capture the real­time responses to environmental conditions (e.g., air quality, traffic, snowfall)</w:t>
      </w:r>
      <w:r>
        <w:rPr>
          <w:spacing w:val="58"/>
        </w:rPr>
        <w:t xml:space="preserve"> </w:t>
      </w:r>
      <w:r>
        <w:t>to assess potential impact of covariates on participant responses. Once sampling is</w:t>
      </w:r>
      <w:r>
        <w:rPr>
          <w:spacing w:val="28"/>
        </w:rPr>
        <w:t xml:space="preserve"> </w:t>
      </w:r>
      <w:r>
        <w:t>completed, quest</w:t>
      </w:r>
      <w:r>
        <w:t>ionnaire responses will then be analyzed using multivariate regression and</w:t>
      </w:r>
      <w:r>
        <w:rPr>
          <w:spacing w:val="13"/>
        </w:rPr>
        <w:t xml:space="preserve"> </w:t>
      </w:r>
      <w:r>
        <w:t>structural</w:t>
      </w:r>
      <w:r>
        <w:rPr>
          <w:w w:val="99"/>
        </w:rPr>
        <w:t xml:space="preserve"> </w:t>
      </w:r>
      <w:r>
        <w:t>equation modeling to identify the impact of air quality on outdoor recreation behavior.</w:t>
      </w:r>
      <w:r>
        <w:rPr>
          <w:spacing w:val="13"/>
        </w:rPr>
        <w:t xml:space="preserve"> </w:t>
      </w:r>
      <w:r>
        <w:t>In</w:t>
      </w:r>
      <w:r>
        <w:t xml:space="preserve"> summary, this development of normative standards for backcountry recreation during</w:t>
      </w:r>
      <w:r>
        <w:rPr>
          <w:spacing w:val="43"/>
        </w:rPr>
        <w:t xml:space="preserve"> </w:t>
      </w:r>
      <w:r>
        <w:t>air</w:t>
      </w:r>
      <w:r>
        <w:t xml:space="preserve"> </w:t>
      </w:r>
      <w:r>
        <w:t>pollution</w:t>
      </w:r>
      <w:r>
        <w:rPr>
          <w:spacing w:val="29"/>
        </w:rPr>
        <w:t xml:space="preserve"> </w:t>
      </w:r>
      <w:r>
        <w:t>events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advance</w:t>
      </w:r>
      <w:r>
        <w:rPr>
          <w:spacing w:val="14"/>
        </w:rPr>
        <w:t xml:space="preserve"> </w:t>
      </w:r>
      <w:r>
        <w:t>normative</w:t>
      </w:r>
      <w:r>
        <w:rPr>
          <w:spacing w:val="14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scholarship,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inform</w:t>
      </w:r>
      <w:r>
        <w:rPr>
          <w:w w:val="99"/>
        </w:rPr>
        <w:t xml:space="preserve"> </w:t>
      </w:r>
      <w:r>
        <w:t>the transportation solutions proposed through ‘The Central Wasatch Bluep</w:t>
      </w:r>
      <w:r>
        <w:t>rint’</w:t>
      </w:r>
      <w:r>
        <w:rPr>
          <w:spacing w:val="44"/>
        </w:rPr>
        <w:t xml:space="preserve"> </w:t>
      </w:r>
      <w:r>
        <w:t>(Mountain Accord,</w:t>
      </w:r>
      <w:r>
        <w:rPr>
          <w:spacing w:val="29"/>
        </w:rPr>
        <w:t xml:space="preserve"> </w:t>
      </w:r>
      <w:r>
        <w:t>2015).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improving</w:t>
      </w:r>
      <w:r>
        <w:rPr>
          <w:spacing w:val="29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>knowledge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impact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air</w:t>
      </w:r>
      <w:r>
        <w:rPr>
          <w:spacing w:val="29"/>
        </w:rPr>
        <w:t xml:space="preserve"> </w:t>
      </w:r>
      <w:r>
        <w:t>quality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alpine</w:t>
      </w:r>
      <w:r>
        <w:rPr>
          <w:spacing w:val="29"/>
        </w:rPr>
        <w:t xml:space="preserve"> </w:t>
      </w:r>
      <w:r>
        <w:t>recreation behavior, we can aid in the design of management solutions for the CWM that have the</w:t>
      </w:r>
      <w:r>
        <w:rPr>
          <w:spacing w:val="58"/>
        </w:rPr>
        <w:t xml:space="preserve"> </w:t>
      </w:r>
      <w:r>
        <w:t>ultimate</w:t>
      </w:r>
      <w:r>
        <w:rPr>
          <w:w w:val="99"/>
        </w:rPr>
        <w:t xml:space="preserve"> </w:t>
      </w:r>
      <w:r>
        <w:t>potential to assist in improving the quality of the ai</w:t>
      </w:r>
      <w:r>
        <w:t>r we breathe in the Salt Lake</w:t>
      </w:r>
      <w:r>
        <w:rPr>
          <w:spacing w:val="-2"/>
        </w:rPr>
        <w:t xml:space="preserve"> </w:t>
      </w:r>
      <w:r>
        <w:t>Valley.</w:t>
      </w:r>
    </w:p>
    <w:p w:rsidR="00BB02EE" w:rsidRDefault="00BB02E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B02EE" w:rsidRDefault="00B94927">
      <w:pPr>
        <w:ind w:left="1055" w:righ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References</w:t>
      </w:r>
    </w:p>
    <w:p w:rsidR="00BB02EE" w:rsidRDefault="00BB02EE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02EE" w:rsidRDefault="00B94927">
      <w:pPr>
        <w:spacing w:line="249" w:lineRule="auto"/>
        <w:ind w:left="820" w:right="31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Best,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(2013,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February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4).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Winter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inversions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foul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Salt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Lake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Valley,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Mountain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Town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News,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Retrieved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from</w:t>
      </w:r>
      <w:r>
        <w:rPr>
          <w:rFonts w:ascii="Times New Roman" w:hAnsi="Times New Roman"/>
          <w:w w:val="99"/>
          <w:sz w:val="20"/>
        </w:rPr>
        <w:t xml:space="preserve"> </w:t>
      </w:r>
      <w:hyperlink r:id="rId9">
        <w:r>
          <w:rPr>
            <w:rFonts w:ascii="Times New Roman" w:hAnsi="Times New Roman"/>
            <w:sz w:val="20"/>
          </w:rPr>
          <w:t>http://mountaintownnews.net/2013/02/04/winter</w:t>
        </w:r>
      </w:hyperlink>
      <w:r>
        <w:rPr>
          <w:rFonts w:ascii="Times New Roman" w:hAnsi="Times New Roman"/>
          <w:sz w:val="20"/>
        </w:rPr>
        <w:t>­inversions­foul­salt­lake­valley/</w:t>
      </w:r>
    </w:p>
    <w:p w:rsidR="00BB02EE" w:rsidRDefault="00B94927">
      <w:pPr>
        <w:spacing w:before="1" w:line="249" w:lineRule="auto"/>
        <w:ind w:left="820" w:right="1697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Boyce,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J.K.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Pastor,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(2013).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Clearing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air: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incorporating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air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quality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environmental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justice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into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climate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policy,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Climate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Change,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120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801­814</w:t>
      </w:r>
    </w:p>
    <w:p w:rsidR="00BB02EE" w:rsidRDefault="00B94927">
      <w:pPr>
        <w:spacing w:before="1" w:line="249" w:lineRule="auto"/>
        <w:ind w:left="820" w:right="31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Catino,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(2014,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December).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Smog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Lake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City: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Salt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Lake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Chokes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its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own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smoggy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air.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Powder,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43</w:t>
      </w:r>
      <w:r>
        <w:rPr>
          <w:rFonts w:ascii="Times New Roman" w:hAnsi="Times New Roman"/>
          <w:sz w:val="20"/>
        </w:rPr>
        <w:t>(3)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Retrieved </w:t>
      </w:r>
      <w:r>
        <w:rPr>
          <w:rFonts w:ascii="Times New Roman" w:hAnsi="Times New Roman"/>
          <w:spacing w:val="-1"/>
          <w:sz w:val="20"/>
        </w:rPr>
        <w:t>from</w:t>
      </w:r>
      <w:r>
        <w:rPr>
          <w:rFonts w:ascii="Times New Roman" w:hAnsi="Times New Roman"/>
          <w:spacing w:val="3"/>
          <w:sz w:val="20"/>
        </w:rPr>
        <w:t xml:space="preserve"> </w:t>
      </w:r>
      <w:hyperlink r:id="rId10">
        <w:r>
          <w:rPr>
            <w:rFonts w:ascii="Times New Roman" w:hAnsi="Times New Roman"/>
            <w:spacing w:val="-1"/>
            <w:sz w:val="20"/>
          </w:rPr>
          <w:t>http://www.powder.com/stories/smog</w:t>
        </w:r>
      </w:hyperlink>
      <w:r>
        <w:rPr>
          <w:rFonts w:ascii="Times New Roman" w:hAnsi="Times New Roman"/>
          <w:spacing w:val="-1"/>
          <w:sz w:val="20"/>
        </w:rPr>
        <w:t>­lake­city/#rRf8Ct2msjkP01tp.97</w:t>
      </w:r>
    </w:p>
    <w:p w:rsidR="00BB02EE" w:rsidRDefault="00B94927">
      <w:pPr>
        <w:spacing w:before="1"/>
        <w:ind w:left="10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Currie,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J,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Heep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Ray,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Neidell,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(2011).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Quasi­experimental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studies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suggest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lowering</w:t>
      </w:r>
    </w:p>
    <w:p w:rsidR="00BB02EE" w:rsidRDefault="00B94927">
      <w:pPr>
        <w:spacing w:before="10" w:line="249" w:lineRule="auto"/>
        <w:ind w:left="100" w:right="1096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pollution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levels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benefits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infants’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children’s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Affairs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(12),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2391­2399 Graefe,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Kuss,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F.,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Vaske,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(1990).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Visitor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impact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management: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planning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framework.</w:t>
      </w:r>
    </w:p>
    <w:p w:rsidR="00BB02EE" w:rsidRDefault="00B94927">
      <w:pPr>
        <w:spacing w:before="1"/>
        <w:ind w:left="82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Washington,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D.C.: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Parks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Conservation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Association.</w:t>
      </w:r>
    </w:p>
    <w:p w:rsidR="00BB02EE" w:rsidRDefault="00B94927">
      <w:pPr>
        <w:spacing w:before="10"/>
        <w:ind w:left="10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Lareau,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N.P.,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Crossman,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Whiteman,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C.D.,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Horel,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J.D.,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Hoch,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S.W.,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Brown,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W.O.J.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Horst,</w:t>
      </w:r>
    </w:p>
    <w:p w:rsidR="00BB02EE" w:rsidRDefault="00B94927">
      <w:pPr>
        <w:spacing w:before="10" w:line="249" w:lineRule="auto"/>
        <w:ind w:left="820" w:right="16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T.W.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(2013).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Persistent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Cold­Air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Pool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Study,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Bulletin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American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Meteorological</w:t>
      </w:r>
      <w:r>
        <w:rPr>
          <w:rFonts w:ascii="Times New Roman" w:hAnsi="Times New Roman"/>
          <w:i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Society, 94,</w:t>
      </w:r>
      <w:r>
        <w:rPr>
          <w:rFonts w:ascii="Times New Roman" w:hAnsi="Times New Roman"/>
          <w:i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5­163</w:t>
      </w:r>
    </w:p>
    <w:p w:rsidR="00BB02EE" w:rsidRDefault="00B94927">
      <w:pPr>
        <w:spacing w:before="1" w:line="249" w:lineRule="auto"/>
        <w:ind w:left="820" w:right="31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Larson,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R.,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Whiting,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W.,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Green,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(2011).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Exploring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influence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outdoor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recreation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participation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on pro­environmental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behaviour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demographically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diverse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population,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Local</w:t>
      </w:r>
      <w:r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Environment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16</w:t>
      </w:r>
      <w:r>
        <w:rPr>
          <w:rFonts w:ascii="Times New Roman" w:hAnsi="Times New Roman"/>
          <w:sz w:val="20"/>
        </w:rPr>
        <w:t>(1),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67­86.</w:t>
      </w:r>
    </w:p>
    <w:p w:rsidR="00BB02EE" w:rsidRDefault="00B94927">
      <w:pPr>
        <w:spacing w:before="1" w:line="249" w:lineRule="auto"/>
        <w:ind w:left="820" w:right="1697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Manning,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(2011).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Studies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outdoor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recreation: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Search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research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satisfaction,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position w:val="7"/>
          <w:sz w:val="12"/>
        </w:rPr>
        <w:t xml:space="preserve">rd </w:t>
      </w:r>
      <w:r>
        <w:rPr>
          <w:rFonts w:ascii="Times New Roman"/>
          <w:sz w:val="20"/>
        </w:rPr>
        <w:t>Ed.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Corvallis,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OR: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Oregon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Press.</w:t>
      </w:r>
    </w:p>
    <w:p w:rsidR="00BB02EE" w:rsidRDefault="00B94927">
      <w:pPr>
        <w:spacing w:before="1" w:line="249" w:lineRule="auto"/>
        <w:ind w:left="820" w:right="1096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Manning,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R.E.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(2007).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Parks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carrying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capacity: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Commons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without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tragedy.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sz w:val="20"/>
        </w:rPr>
        <w:t>Washington,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D.C.: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Island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Press.</w:t>
      </w:r>
    </w:p>
    <w:p w:rsidR="00BB02EE" w:rsidRDefault="00B94927">
      <w:pPr>
        <w:spacing w:before="1"/>
        <w:ind w:left="10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Tribby,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C.P.,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Miller,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H.M.,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Song,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Y.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Smith,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K.R.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(2013).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alerts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reduce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traffic?</w:t>
      </w:r>
    </w:p>
    <w:p w:rsidR="00BB02EE" w:rsidRDefault="00B94927">
      <w:pPr>
        <w:spacing w:before="10" w:line="249" w:lineRule="auto"/>
        <w:ind w:left="82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An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analysis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traffic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from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Salt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Lake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City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metropolitan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area,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Utah,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USA,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Transport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Policy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30</w:t>
      </w:r>
      <w:r>
        <w:rPr>
          <w:rFonts w:ascii="Times New Roman" w:hAnsi="Times New Roman"/>
          <w:sz w:val="20"/>
        </w:rPr>
        <w:t>, 173­185</w:t>
      </w:r>
    </w:p>
    <w:p w:rsidR="00BB02EE" w:rsidRDefault="00B94927">
      <w:pPr>
        <w:spacing w:before="1" w:line="249" w:lineRule="auto"/>
        <w:ind w:left="820" w:right="1697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Utah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Division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Air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Quality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(2013).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Division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Air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Quality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­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2013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Annual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Report.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Salt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Lake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City, UT: Utah Division of Air Quality. Retrieved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from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airquality.utah.gov/docs/2013AnnualReport_FINAL.Pdf</w:t>
      </w:r>
    </w:p>
    <w:p w:rsidR="00BB02EE" w:rsidRDefault="00B94927">
      <w:pPr>
        <w:spacing w:before="1" w:line="249" w:lineRule="auto"/>
        <w:ind w:left="820" w:right="31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Mountain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Accord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(2015).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Proposed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Central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Wasatch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Blueprint,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Retrieved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from</w:t>
      </w:r>
      <w:r>
        <w:rPr>
          <w:rFonts w:ascii="Times New Roman" w:hAnsi="Times New Roman"/>
          <w:spacing w:val="-9"/>
          <w:sz w:val="20"/>
        </w:rPr>
        <w:t xml:space="preserve"> </w:t>
      </w:r>
      <w:hyperlink r:id="rId11">
        <w:r>
          <w:rPr>
            <w:rFonts w:ascii="Times New Roman" w:hAnsi="Times New Roman"/>
            <w:sz w:val="20"/>
          </w:rPr>
          <w:t>http://mountainaccord.com/wp</w:t>
        </w:r>
      </w:hyperlink>
      <w:r>
        <w:rPr>
          <w:rFonts w:ascii="Times New Roman" w:hAnsi="Times New Roman"/>
          <w:sz w:val="20"/>
        </w:rPr>
        <w:t>­ content/uploads/2015/06/Mountain­Accord­Blueprint.pdf</w:t>
      </w:r>
    </w:p>
    <w:p w:rsidR="00BB02EE" w:rsidRDefault="00B94927">
      <w:pPr>
        <w:spacing w:before="1"/>
        <w:ind w:left="10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Zajchowski,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C.,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Brownlee,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M.T.J.,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Bricker,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K.S.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Altschuler,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(2015).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relationship</w:t>
      </w:r>
    </w:p>
    <w:p w:rsidR="00BB02EE" w:rsidRDefault="00B94927">
      <w:pPr>
        <w:spacing w:before="10" w:line="249" w:lineRule="auto"/>
        <w:ind w:left="820" w:right="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backcountry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skiers’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environmental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perceptions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Northeastern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Recreational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Symposium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­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Outdoor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Recreation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Conference,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Annapolis,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MD.</w:t>
      </w:r>
    </w:p>
    <w:sectPr w:rsidR="00BB02EE">
      <w:pgSz w:w="12240" w:h="15840"/>
      <w:pgMar w:top="1080" w:right="1340" w:bottom="280" w:left="1340" w:header="8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27" w:rsidRDefault="00B94927">
      <w:r>
        <w:separator/>
      </w:r>
    </w:p>
  </w:endnote>
  <w:endnote w:type="continuationSeparator" w:id="0">
    <w:p w:rsidR="00B94927" w:rsidRDefault="00B9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27" w:rsidRDefault="00B94927">
      <w:r>
        <w:separator/>
      </w:r>
    </w:p>
  </w:footnote>
  <w:footnote w:type="continuationSeparator" w:id="0">
    <w:p w:rsidR="00B94927" w:rsidRDefault="00B9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EE" w:rsidRDefault="003D32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541655</wp:posOffset>
              </wp:positionV>
              <wp:extent cx="15576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2EE" w:rsidRDefault="00B94927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</w:rPr>
                            <w:t>CRI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IO</w:t>
                          </w:r>
                          <w:r>
                            <w:rPr>
                              <w:rFonts w:ascii="Times New Roman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42.65pt;width:122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ywrQIAAKk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w4qSDFt3TUaMbMSLfVGfoVQpOdz246RGOocuWqepvRflNIS7WDeE7ei2lGBpKKsjOvnTPnk44&#10;yoBsh4+igjBkr4UFGmvZmdJBMRCgQ5ceTp0xqZQmZBQt4ijCqIQ7P458z7bOJen8updKv6eiQ8bI&#10;sITOW3RyuFUaeIDr7GKCcVGwtrXdb/mzA3CcTiA2PDV3JgvbzMfESzbLzTJ0wiDeOKGX5851sQ6d&#10;uPAXUf4uX69z/6eJ64dpw6qKchNmFpYf/lnjjhKfJHGSlhItqwycSUnJ3XbdSnQgIOzCfqZbkPyZ&#10;m/s8DXsNXF5Q8oPQuwkSp4iXCycswshJFt7S8fzkJom9MAnz4jmlW8bpv1NCQ4aTKIgmMf2Wm2e/&#10;19xI2jENo6NlXYaXJyeSGglueGVbqwlrJ/usFCb9p1JAxeZGW8EajU5q1eN2BBSj4q2oHkC6UoCy&#10;QJ8w78BohPyB0QCzI8Pq+55IilH7gYP8zaCZDTkb29kgvISnGdYYTeZaTwNp30u2awB5+sG4uIZf&#10;pGZWvU9ZQOpmA/PAkjjOLjNwzvfW62nCrn4BAAD//wMAUEsDBBQABgAIAAAAIQBi1skl3wAAAAoB&#10;AAAPAAAAZHJzL2Rvd25yZXYueG1sTI9BT4NAEIXvJv6HzZh4swtFKyJL0xg9NTFSPHhc2CmQsrPI&#10;blv89x1PepuX9/Lme/l6toM44eR7RwriRQQCqXGmp1bBZ/V2l4LwQZPRgyNU8IMe1sX1Va4z485U&#10;4mkXWsEl5DOtoAthzKT0TYdW+4Ubkdjbu8nqwHJqpZn0mcvtIJdRtJJW98QfOj3iS4fNYXe0CjZf&#10;VL723+/1R7kv+6p6imi7Oih1ezNvnkEEnMNfGH7xGR0KZqrdkYwXA+v7JW8JCtKHBAQHkvSRj5qd&#10;OE5AFrn8P6G4AAAA//8DAFBLAQItABQABgAIAAAAIQC2gziS/gAAAOEBAAATAAAAAAAAAAAAAAAA&#10;AAAAAABbQ29udGVudF9UeXBlc10ueG1sUEsBAi0AFAAGAAgAAAAhADj9If/WAAAAlAEAAAsAAAAA&#10;AAAAAAAAAAAALwEAAF9yZWxzLy5yZWxzUEsBAi0AFAAGAAgAAAAhAAFITLCtAgAAqQUAAA4AAAAA&#10;AAAAAAAAAAAALgIAAGRycy9lMm9Eb2MueG1sUEsBAi0AFAAGAAgAAAAhAGLWySXfAAAACgEAAA8A&#10;AAAAAAAAAAAAAAAABwUAAGRycy9kb3ducmV2LnhtbFBLBQYAAAAABAAEAPMAAAATBgAAAAA=&#10;" filled="f" stroked="f">
              <v:textbox inset="0,0,0,0">
                <w:txbxContent>
                  <w:p w:rsidR="00BB02EE" w:rsidRDefault="00B94927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99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</w:rPr>
                      <w:t>OJ</w:t>
                    </w:r>
                    <w:r>
                      <w:rPr>
                        <w:rFonts w:ascii="Times New Roman"/>
                        <w:spacing w:val="-1"/>
                        <w:w w:val="99"/>
                      </w:rPr>
                      <w:t>EC</w:t>
                    </w:r>
                    <w:r>
                      <w:rPr>
                        <w:rFonts w:ascii="Times New Roman"/>
                        <w:w w:val="99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</w:rPr>
                      <w:t>D</w:t>
                    </w:r>
                    <w:r>
                      <w:rPr>
                        <w:rFonts w:ascii="Times New Roman"/>
                        <w:spacing w:val="-1"/>
                        <w:w w:val="99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w w:val="99"/>
                      </w:rPr>
                      <w:t>CRI</w:t>
                    </w:r>
                    <w:r>
                      <w:rPr>
                        <w:rFonts w:ascii="Times New Roman"/>
                        <w:spacing w:val="-1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</w:rPr>
                      <w:t>IO</w:t>
                    </w:r>
                    <w:r>
                      <w:rPr>
                        <w:rFonts w:ascii="Times New Roman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EE"/>
    <w:rsid w:val="003D3215"/>
    <w:rsid w:val="00B94927"/>
    <w:rsid w:val="00B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F053F-E691-4774-B983-4446608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3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215"/>
  </w:style>
  <w:style w:type="paragraph" w:styleId="Footer">
    <w:name w:val="footer"/>
    <w:basedOn w:val="Normal"/>
    <w:link w:val="FooterChar"/>
    <w:uiPriority w:val="99"/>
    <w:unhideWhenUsed/>
    <w:rsid w:val="003D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215"/>
  </w:style>
  <w:style w:type="character" w:styleId="Hyperlink">
    <w:name w:val="Hyperlink"/>
    <w:basedOn w:val="DefaultParagraphFont"/>
    <w:uiPriority w:val="99"/>
    <w:semiHidden/>
    <w:unhideWhenUsed/>
    <w:rsid w:val="003D3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.Brownlee@hsc.utah.edu" TargetMode="External"/><Relationship Id="rId11" Type="http://schemas.openxmlformats.org/officeDocument/2006/relationships/hyperlink" Target="http://mountainaccord.com/w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owder.com/stories/smo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untaintownnews.net/2013/02/04/wi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Hirschbeck</dc:creator>
  <cp:lastModifiedBy>Kristine Hirschbeck</cp:lastModifiedBy>
  <cp:revision>3</cp:revision>
  <dcterms:created xsi:type="dcterms:W3CDTF">2015-11-19T18:27:00Z</dcterms:created>
  <dcterms:modified xsi:type="dcterms:W3CDTF">2015-11-19T18:27:00Z</dcterms:modified>
</cp:coreProperties>
</file>