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spacing w:after="0" w:before="0" w:line="288" w:lineRule="auto"/>
        <w:contextualSpacing w:val="0"/>
      </w:pPr>
      <w:bookmarkStart w:colFirst="0" w:colLast="0" w:name="_z6ne0og04bp5" w:id="0"/>
      <w:bookmarkEnd w:id="0"/>
      <w:r w:rsidDel="00000000" w:rsidR="00000000" w:rsidRPr="00000000">
        <w:drawing>
          <wp:inline distB="114300" distT="114300" distL="114300" distR="114300">
            <wp:extent cx="5916349" cy="104775"/>
            <wp:effectExtent b="0" l="0" r="0" t="0"/>
            <wp:docPr id="2" name="image03.png" title="horizontal line"/>
            <a:graphic>
              <a:graphicData uri="http://schemas.openxmlformats.org/drawingml/2006/picture">
                <pic:pic>
                  <pic:nvPicPr>
                    <pic:cNvPr id="0" name="image03.png" title="horizontal line"/>
                    <pic:cNvPicPr preferRelativeResize="0"/>
                  </pic:nvPicPr>
                  <pic:blipFill>
                    <a:blip r:embed="rId5"/>
                    <a:srcRect b="-351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before="0" w:line="27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4914900" cy="2434905"/>
            <wp:effectExtent b="0" l="0" r="0" t="0"/>
            <wp:docPr descr="FFAC student banner .jpg" id="3" name="image05.jpg"/>
            <a:graphic>
              <a:graphicData uri="http://schemas.openxmlformats.org/drawingml/2006/picture">
                <pic:pic>
                  <pic:nvPicPr>
                    <pic:cNvPr descr="FFAC student banner .jpg" id="0" name="image0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434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oxelt8mmf78" w:id="1"/>
      <w:bookmarkEnd w:id="1"/>
      <w:r w:rsidDel="00000000" w:rsidR="00000000" w:rsidRPr="00000000">
        <w:rPr>
          <w:sz w:val="70"/>
          <w:szCs w:val="70"/>
          <w:rtl w:val="0"/>
        </w:rPr>
        <w:t xml:space="preserve">Factory Farming Awareness Coalition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8575"/>
          <w:sz w:val="72"/>
          <w:szCs w:val="72"/>
          <w:rtl w:val="0"/>
        </w:rPr>
        <w:t xml:space="preserve">Internship</w:t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_ng30guuqqp2v" w:id="2"/>
      <w:bookmarkEnd w:id="2"/>
      <w:r w:rsidDel="00000000" w:rsidR="00000000" w:rsidRPr="00000000">
        <w:rPr>
          <w:b w:val="1"/>
          <w:color w:val="ff5e0e"/>
          <w:rtl w:val="0"/>
        </w:rPr>
        <w:t xml:space="preserve">Spring 2017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bookmarkStart w:colFirst="0" w:colLast="0" w:name="_au51mny0sx6" w:id="3"/>
      <w:bookmarkEnd w:id="3"/>
      <w:r w:rsidDel="00000000" w:rsidR="00000000" w:rsidRPr="00000000">
        <w:rPr>
          <w:color w:val="545454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rtl w:val="0"/>
        </w:rPr>
        <w:t xml:space="preserve">Work with a national non-profit committed to empowering people to help animals, the environment, and our own health through our daily food choices.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3at9u9s4e0vp" w:id="4"/>
      <w:bookmarkEnd w:id="4"/>
      <w:r w:rsidDel="00000000" w:rsidR="00000000" w:rsidRPr="00000000">
        <w:rPr>
          <w:color w:val="545454"/>
          <w:rtl w:val="0"/>
        </w:rPr>
        <w:t xml:space="preserve">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Analyze the latest media and scientific findings related to the field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Educate peers through direct outreach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Liaise with professors and administration regarding campus food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8na2s4wc2el3" w:id="5"/>
      <w:bookmarkEnd w:id="5"/>
      <w:r w:rsidDel="00000000" w:rsidR="00000000" w:rsidRPr="00000000">
        <w:rPr>
          <w:color w:val="545454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ideal candidate will: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 willing to commit 40 hours over the course of the semester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Have strong written and oral communication skills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 self-motivated and reliable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Have good interpersonal skills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 passionate about environmental/food/social justice issues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s1317nm78z2g" w:id="6"/>
      <w:bookmarkEnd w:id="6"/>
      <w:r w:rsidDel="00000000" w:rsidR="00000000" w:rsidRPr="00000000">
        <w:rPr>
          <w:color w:val="545454"/>
          <w:rtl w:val="0"/>
        </w:rPr>
        <w:t xml:space="preserve">Benefits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Through this resume-building position, you will: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Gain experience working with a national non-profit organization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Develop strong public speaking skills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Learn the different components of running a campaign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000000"/>
          <w:u w:val="none"/>
        </w:rPr>
      </w:pPr>
      <w:r w:rsidDel="00000000" w:rsidR="00000000" w:rsidRPr="00000000">
        <w:rPr>
          <w:color w:val="000000"/>
          <w:rtl w:val="0"/>
        </w:rPr>
        <w:t xml:space="preserve">Practice critical thinking and writing skills</w:t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_c2poms7i34rf" w:id="7"/>
      <w:bookmarkEnd w:id="7"/>
      <w:r w:rsidDel="00000000" w:rsidR="00000000" w:rsidRPr="00000000">
        <w:rPr>
          <w:rtl w:val="0"/>
        </w:rPr>
        <w:t xml:space="preserve">To Apply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000000"/>
          <w:rtl w:val="0"/>
        </w:rPr>
        <w:t xml:space="preserve">Email resume and cover letter explaining your interest in the position to internship@ffacoalition.org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/>
      <w:pgMar w:bottom="1080" w:top="1080" w:left="1440" w:right="14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Style w:val="Subtitle"/>
      <w:spacing w:before="600" w:lineRule="auto"/>
      <w:ind w:right="0"/>
      <w:contextualSpacing w:val="0"/>
      <w:jc w:val="right"/>
    </w:pPr>
    <w:bookmarkStart w:colFirst="0" w:colLast="0" w:name="_9nvcibv3gama" w:id="8"/>
    <w:bookmarkEnd w:id="8"/>
    <w:r w:rsidDel="00000000" w:rsidR="00000000" w:rsidRPr="00000000">
      <w:rPr>
        <w:color w:val="000000"/>
        <w:rtl w:val="0"/>
      </w:rPr>
      <w:t xml:space="preserve">  </w:t>
    </w:r>
    <w:fldSimple w:instr="PAGE" w:fldLock="0" w:dirty="0">
      <w:r w:rsidDel="00000000" w:rsidR="00000000" w:rsidRPr="00000000">
        <w:rPr>
          <w:color w:val="000000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200" w:lineRule="auto"/>
      <w:contextualSpacing w:val="0"/>
    </w:pPr>
    <w:r w:rsidDel="00000000" w:rsidR="00000000" w:rsidRPr="00000000">
      <w:drawing>
        <wp:inline distB="114300" distT="114300" distL="114300" distR="114300">
          <wp:extent cx="5916349" cy="104775"/>
          <wp:effectExtent b="0" l="0" r="0" t="0"/>
          <wp:docPr id="1" name="image01.png" title="horizontal line"/>
          <a:graphic>
            <a:graphicData uri="http://schemas.openxmlformats.org/drawingml/2006/picture">
              <pic:pic>
                <pic:nvPicPr>
                  <pic:cNvPr id="0" name="image01.png" title="horizontal line"/>
                  <pic:cNvPicPr preferRelativeResize="0"/>
                </pic:nvPicPr>
                <pic:blipFill>
                  <a:blip r:embed="rId1"/>
                  <a:srcRect b="-32286" l="0" r="0" t="0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60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Open Sans" w:cs="Open Sans" w:eastAsia="Open Sans" w:hAnsi="Open Sans"/>
        <w:b w:val="0"/>
        <w:i w:val="0"/>
        <w:smallCaps w:val="0"/>
        <w:strike w:val="0"/>
        <w:color w:val="695d46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120" w:line="288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  <w:contextualSpacing w:val="1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spacing w:before="320" w:line="240" w:lineRule="auto"/>
      <w:contextualSpacing w:val="1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200" w:line="240" w:lineRule="auto"/>
      <w:contextualSpacing w:val="1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320" w:line="240" w:lineRule="auto"/>
      <w:contextualSpacing w:val="1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spacing w:before="200" w:line="240" w:lineRule="auto"/>
      <w:contextualSpacing w:val="1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03.png"/><Relationship Id="rId6" Type="http://schemas.openxmlformats.org/officeDocument/2006/relationships/image" Target="media/image05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